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19F" w:rsidRDefault="004F719F" w:rsidP="004F719F">
      <w:pPr>
        <w:rPr>
          <w:sz w:val="22"/>
          <w:szCs w:val="22"/>
        </w:rPr>
      </w:pPr>
    </w:p>
    <w:p w:rsidR="002A3FBB" w:rsidRDefault="002A3FBB"/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423"/>
        <w:gridCol w:w="5972"/>
      </w:tblGrid>
      <w:tr w:rsidR="005D4737" w:rsidTr="002A3FBB">
        <w:trPr>
          <w:tblCellSpacing w:w="20" w:type="dxa"/>
        </w:trPr>
        <w:tc>
          <w:tcPr>
            <w:tcW w:w="1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737" w:rsidRDefault="000F490C" w:rsidP="002A3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Posvet s svetovalci ZRSŠ</w:t>
            </w:r>
          </w:p>
          <w:p w:rsidR="000F490C" w:rsidRDefault="000F490C" w:rsidP="002A3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11/2 - 2011</w:t>
            </w:r>
          </w:p>
        </w:tc>
        <w:tc>
          <w:tcPr>
            <w:tcW w:w="3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3FBB" w:rsidRDefault="005D4737" w:rsidP="002A3FB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3663FA">
              <w:rPr>
                <w:b/>
                <w:sz w:val="22"/>
                <w:szCs w:val="22"/>
              </w:rPr>
              <w:t xml:space="preserve"> </w:t>
            </w:r>
            <w:r w:rsidR="002A3FBB">
              <w:rPr>
                <w:b/>
                <w:sz w:val="22"/>
                <w:szCs w:val="22"/>
              </w:rPr>
              <w:t xml:space="preserve">POSODOBITEV KURIKULARNEGA PROCESA </w:t>
            </w:r>
          </w:p>
          <w:p w:rsidR="005D4737" w:rsidRDefault="009661BE" w:rsidP="009661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</w:t>
            </w:r>
            <w:r w:rsidR="002A3FBB">
              <w:rPr>
                <w:b/>
                <w:sz w:val="22"/>
                <w:szCs w:val="22"/>
              </w:rPr>
              <w:t xml:space="preserve"> OSNOVNIH ŠOLAH IN GIMNAZIJAH</w:t>
            </w:r>
          </w:p>
        </w:tc>
      </w:tr>
    </w:tbl>
    <w:p w:rsidR="003663FA" w:rsidRDefault="003663FA" w:rsidP="004F719F">
      <w:pPr>
        <w:rPr>
          <w:sz w:val="22"/>
          <w:szCs w:val="22"/>
        </w:rPr>
      </w:pPr>
    </w:p>
    <w:p w:rsidR="002A3FBB" w:rsidRPr="002956F1" w:rsidRDefault="002A3FBB" w:rsidP="002A3FBB">
      <w:pPr>
        <w:pBdr>
          <w:top w:val="single" w:sz="4" w:space="1" w:color="EAF1DD"/>
          <w:left w:val="single" w:sz="4" w:space="4" w:color="EAF1DD"/>
          <w:bottom w:val="single" w:sz="4" w:space="1" w:color="EAF1DD"/>
          <w:right w:val="single" w:sz="4" w:space="4" w:color="EAF1DD"/>
        </w:pBdr>
        <w:shd w:val="clear" w:color="auto" w:fill="EAF1DD"/>
        <w:tabs>
          <w:tab w:val="left" w:pos="3379"/>
        </w:tabs>
        <w:jc w:val="center"/>
        <w:rPr>
          <w:b/>
          <w:sz w:val="28"/>
          <w:szCs w:val="28"/>
        </w:rPr>
      </w:pPr>
      <w:r w:rsidRPr="002A3FBB">
        <w:rPr>
          <w:rFonts w:ascii="Arial Rounded MT Bold" w:hAnsi="Arial Rounded MT Bold"/>
          <w:b/>
          <w:sz w:val="28"/>
          <w:szCs w:val="28"/>
        </w:rPr>
        <w:t>DEL</w:t>
      </w:r>
      <w:r w:rsidR="006F54F8">
        <w:rPr>
          <w:rFonts w:ascii="Arial Rounded MT Bold" w:hAnsi="Arial Rounded MT Bold"/>
          <w:b/>
          <w:sz w:val="28"/>
          <w:szCs w:val="28"/>
        </w:rPr>
        <w:t>OVNI LIST</w:t>
      </w:r>
      <w:r w:rsidRPr="002A3FBB">
        <w:rPr>
          <w:rFonts w:ascii="Arial Rounded MT Bold" w:hAnsi="Arial Rounded MT Bold"/>
          <w:b/>
          <w:sz w:val="28"/>
          <w:szCs w:val="28"/>
        </w:rPr>
        <w:t>:</w:t>
      </w:r>
      <w:r w:rsidR="003663FA" w:rsidRPr="002A3FBB">
        <w:rPr>
          <w:rFonts w:ascii="Arial Rounded MT Bold" w:hAnsi="Arial Rounded MT Bold"/>
          <w:b/>
          <w:sz w:val="28"/>
          <w:szCs w:val="28"/>
        </w:rPr>
        <w:t xml:space="preserve"> </w:t>
      </w:r>
      <w:r w:rsidR="00414BB8">
        <w:rPr>
          <w:rFonts w:ascii="Arial Rounded MT Bold" w:hAnsi="Arial Rounded MT Bold"/>
          <w:b/>
          <w:sz w:val="28"/>
          <w:szCs w:val="28"/>
        </w:rPr>
        <w:t>Oblikovanje k</w:t>
      </w:r>
      <w:r w:rsidR="000F490C">
        <w:rPr>
          <w:rFonts w:ascii="Arial Rounded MT Bold" w:hAnsi="Arial Rounded MT Bold"/>
          <w:b/>
          <w:sz w:val="28"/>
          <w:szCs w:val="28"/>
        </w:rPr>
        <w:t>riterij</w:t>
      </w:r>
      <w:r w:rsidR="00414BB8">
        <w:rPr>
          <w:rFonts w:ascii="Arial Rounded MT Bold" w:hAnsi="Arial Rounded MT Bold"/>
          <w:b/>
          <w:sz w:val="28"/>
          <w:szCs w:val="28"/>
        </w:rPr>
        <w:t>ev</w:t>
      </w:r>
      <w:r w:rsidR="000F490C">
        <w:rPr>
          <w:rFonts w:ascii="Arial Rounded MT Bold" w:hAnsi="Arial Rounded MT Bold"/>
          <w:b/>
          <w:sz w:val="28"/>
          <w:szCs w:val="28"/>
        </w:rPr>
        <w:t xml:space="preserve"> za ocenjevanje kakovosti </w:t>
      </w:r>
      <w:r w:rsidR="00414BB8">
        <w:rPr>
          <w:rFonts w:ascii="Arial Rounded MT Bold" w:hAnsi="Arial Rounded MT Bold"/>
          <w:b/>
          <w:sz w:val="28"/>
          <w:szCs w:val="28"/>
        </w:rPr>
        <w:t xml:space="preserve">strokovne ekskurzije kot </w:t>
      </w:r>
      <w:proofErr w:type="spellStart"/>
      <w:r w:rsidR="00414BB8">
        <w:rPr>
          <w:rFonts w:ascii="Arial Rounded MT Bold" w:hAnsi="Arial Rounded MT Bold"/>
          <w:b/>
          <w:sz w:val="28"/>
          <w:szCs w:val="28"/>
        </w:rPr>
        <w:t>medpredmnetne</w:t>
      </w:r>
      <w:proofErr w:type="spellEnd"/>
      <w:r w:rsidR="00414BB8">
        <w:rPr>
          <w:rFonts w:ascii="Arial Rounded MT Bold" w:hAnsi="Arial Rounded MT Bold"/>
          <w:b/>
          <w:sz w:val="28"/>
          <w:szCs w:val="28"/>
        </w:rPr>
        <w:t>/</w:t>
      </w:r>
      <w:proofErr w:type="spellStart"/>
      <w:r w:rsidR="000F490C">
        <w:rPr>
          <w:rFonts w:ascii="Arial Rounded MT Bold" w:hAnsi="Arial Rounded MT Bold"/>
          <w:b/>
          <w:sz w:val="28"/>
          <w:szCs w:val="28"/>
        </w:rPr>
        <w:t>kurikularne</w:t>
      </w:r>
      <w:proofErr w:type="spellEnd"/>
      <w:r w:rsidR="000F490C">
        <w:rPr>
          <w:rFonts w:ascii="Arial Rounded MT Bold" w:hAnsi="Arial Rounded MT Bold"/>
          <w:b/>
          <w:sz w:val="28"/>
          <w:szCs w:val="28"/>
        </w:rPr>
        <w:t xml:space="preserve"> povezave</w:t>
      </w:r>
    </w:p>
    <w:p w:rsidR="002A3FBB" w:rsidRPr="002A3FBB" w:rsidRDefault="002A3FBB" w:rsidP="002A3FBB">
      <w:pPr>
        <w:tabs>
          <w:tab w:val="num" w:pos="720"/>
        </w:tabs>
        <w:ind w:left="360"/>
        <w:rPr>
          <w:b/>
          <w:sz w:val="22"/>
          <w:szCs w:val="22"/>
        </w:rPr>
      </w:pPr>
    </w:p>
    <w:p w:rsidR="000F490C" w:rsidRPr="000F490C" w:rsidRDefault="000F490C" w:rsidP="000F490C">
      <w:pPr>
        <w:pStyle w:val="Otevilenseznam"/>
        <w:spacing w:line="240" w:lineRule="auto"/>
        <w:rPr>
          <w:sz w:val="22"/>
          <w:szCs w:val="22"/>
        </w:rPr>
      </w:pPr>
      <w:r w:rsidRPr="000F490C">
        <w:rPr>
          <w:b/>
          <w:sz w:val="22"/>
          <w:szCs w:val="22"/>
        </w:rPr>
        <w:t xml:space="preserve">Ocenite kakovost </w:t>
      </w:r>
      <w:proofErr w:type="spellStart"/>
      <w:r w:rsidRPr="000F490C">
        <w:rPr>
          <w:b/>
          <w:sz w:val="22"/>
          <w:szCs w:val="22"/>
        </w:rPr>
        <w:t>medpredmetn</w:t>
      </w:r>
      <w:r w:rsidRPr="000F490C">
        <w:rPr>
          <w:b/>
          <w:sz w:val="22"/>
          <w:szCs w:val="22"/>
        </w:rPr>
        <w:t>E</w:t>
      </w:r>
      <w:proofErr w:type="spellEnd"/>
      <w:r w:rsidRPr="000F490C">
        <w:rPr>
          <w:b/>
          <w:sz w:val="22"/>
          <w:szCs w:val="22"/>
        </w:rPr>
        <w:t xml:space="preserve"> (MP) </w:t>
      </w:r>
      <w:r w:rsidRPr="000F490C">
        <w:rPr>
          <w:b/>
          <w:sz w:val="22"/>
          <w:szCs w:val="22"/>
        </w:rPr>
        <w:t>oz.</w:t>
      </w:r>
      <w:r w:rsidRPr="000F490C">
        <w:rPr>
          <w:b/>
          <w:sz w:val="22"/>
          <w:szCs w:val="22"/>
        </w:rPr>
        <w:t xml:space="preserve"> </w:t>
      </w:r>
      <w:proofErr w:type="spellStart"/>
      <w:r w:rsidRPr="000F490C">
        <w:rPr>
          <w:b/>
          <w:sz w:val="22"/>
          <w:szCs w:val="22"/>
        </w:rPr>
        <w:t>kurikularn</w:t>
      </w:r>
      <w:r w:rsidRPr="000F490C">
        <w:rPr>
          <w:b/>
          <w:sz w:val="22"/>
          <w:szCs w:val="22"/>
        </w:rPr>
        <w:t>e</w:t>
      </w:r>
      <w:proofErr w:type="spellEnd"/>
      <w:r w:rsidRPr="000F490C">
        <w:rPr>
          <w:b/>
          <w:sz w:val="22"/>
          <w:szCs w:val="22"/>
        </w:rPr>
        <w:t xml:space="preserve"> povezav</w:t>
      </w:r>
      <w:r w:rsidRPr="000F490C">
        <w:rPr>
          <w:b/>
          <w:sz w:val="22"/>
          <w:szCs w:val="22"/>
        </w:rPr>
        <w:t>e</w:t>
      </w:r>
      <w:r w:rsidRPr="000F490C">
        <w:rPr>
          <w:b/>
          <w:sz w:val="22"/>
          <w:szCs w:val="22"/>
        </w:rPr>
        <w:t xml:space="preserve"> (KP)</w:t>
      </w:r>
      <w:r>
        <w:rPr>
          <w:b/>
          <w:sz w:val="22"/>
          <w:szCs w:val="22"/>
        </w:rPr>
        <w:t>.</w:t>
      </w:r>
    </w:p>
    <w:p w:rsidR="000F490C" w:rsidRPr="000F490C" w:rsidRDefault="000F490C" w:rsidP="000F490C">
      <w:pPr>
        <w:pStyle w:val="Otevilenseznam"/>
        <w:numPr>
          <w:ilvl w:val="0"/>
          <w:numId w:val="0"/>
        </w:numPr>
        <w:spacing w:line="240" w:lineRule="auto"/>
        <w:ind w:left="357"/>
        <w:rPr>
          <w:sz w:val="22"/>
          <w:szCs w:val="22"/>
        </w:rPr>
      </w:pPr>
      <w:r w:rsidRPr="000F490C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6633"/>
        <w:gridCol w:w="657"/>
        <w:gridCol w:w="659"/>
        <w:gridCol w:w="656"/>
      </w:tblGrid>
      <w:tr w:rsidR="00414BB8" w:rsidRPr="00326D4C" w:rsidTr="00414BB8">
        <w:tc>
          <w:tcPr>
            <w:tcW w:w="366" w:type="pct"/>
            <w:vAlign w:val="center"/>
          </w:tcPr>
          <w:p w:rsidR="000F490C" w:rsidRPr="00414BB8" w:rsidRDefault="000F490C" w:rsidP="001D62D8">
            <w:pPr>
              <w:jc w:val="center"/>
              <w:rPr>
                <w:i/>
                <w:sz w:val="20"/>
                <w:szCs w:val="20"/>
              </w:rPr>
            </w:pPr>
            <w:r w:rsidRPr="00414BB8">
              <w:rPr>
                <w:i/>
                <w:sz w:val="20"/>
                <w:szCs w:val="20"/>
              </w:rPr>
              <w:t>Št.</w:t>
            </w:r>
          </w:p>
        </w:tc>
        <w:tc>
          <w:tcPr>
            <w:tcW w:w="3572" w:type="pct"/>
            <w:vAlign w:val="center"/>
          </w:tcPr>
          <w:p w:rsidR="000F490C" w:rsidRPr="006E7038" w:rsidRDefault="000F490C" w:rsidP="001D62D8">
            <w:pPr>
              <w:jc w:val="center"/>
              <w:rPr>
                <w:i/>
                <w:sz w:val="20"/>
                <w:szCs w:val="20"/>
              </w:rPr>
            </w:pPr>
            <w:r w:rsidRPr="006E7038">
              <w:rPr>
                <w:i/>
                <w:sz w:val="20"/>
                <w:szCs w:val="20"/>
              </w:rPr>
              <w:t>Trditev</w:t>
            </w:r>
          </w:p>
        </w:tc>
        <w:tc>
          <w:tcPr>
            <w:tcW w:w="354" w:type="pct"/>
            <w:vAlign w:val="center"/>
          </w:tcPr>
          <w:p w:rsidR="000F490C" w:rsidRPr="00AF2941" w:rsidRDefault="00AF2941" w:rsidP="001D62D8">
            <w:pPr>
              <w:jc w:val="center"/>
              <w:rPr>
                <w:sz w:val="20"/>
                <w:szCs w:val="20"/>
              </w:rPr>
            </w:pPr>
            <w:r w:rsidRPr="00AF2941">
              <w:rPr>
                <w:sz w:val="20"/>
                <w:szCs w:val="20"/>
              </w:rPr>
              <w:t>?</w:t>
            </w:r>
          </w:p>
        </w:tc>
        <w:tc>
          <w:tcPr>
            <w:tcW w:w="355" w:type="pct"/>
            <w:vAlign w:val="center"/>
          </w:tcPr>
          <w:p w:rsidR="000F490C" w:rsidRPr="00AF2941" w:rsidRDefault="00AF2941" w:rsidP="001D62D8">
            <w:pPr>
              <w:jc w:val="center"/>
              <w:rPr>
                <w:sz w:val="20"/>
                <w:szCs w:val="20"/>
              </w:rPr>
            </w:pPr>
            <w:r w:rsidRPr="00AF2941">
              <w:rPr>
                <w:sz w:val="20"/>
                <w:szCs w:val="20"/>
              </w:rPr>
              <w:t>?</w:t>
            </w:r>
          </w:p>
        </w:tc>
        <w:tc>
          <w:tcPr>
            <w:tcW w:w="353" w:type="pct"/>
            <w:vAlign w:val="center"/>
          </w:tcPr>
          <w:p w:rsidR="000F490C" w:rsidRPr="00AF2941" w:rsidRDefault="00AF2941" w:rsidP="001D62D8">
            <w:pPr>
              <w:jc w:val="center"/>
              <w:rPr>
                <w:sz w:val="20"/>
                <w:szCs w:val="20"/>
              </w:rPr>
            </w:pPr>
            <w:r w:rsidRPr="00AF2941">
              <w:rPr>
                <w:sz w:val="20"/>
                <w:szCs w:val="20"/>
              </w:rPr>
              <w:t>?</w:t>
            </w:r>
          </w:p>
        </w:tc>
      </w:tr>
      <w:tr w:rsidR="00AF2941" w:rsidRPr="00326D4C" w:rsidTr="00414BB8">
        <w:tc>
          <w:tcPr>
            <w:tcW w:w="366" w:type="pct"/>
            <w:vAlign w:val="center"/>
          </w:tcPr>
          <w:p w:rsidR="00AF2941" w:rsidRPr="00414BB8" w:rsidRDefault="00AF2941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AF2941" w:rsidRDefault="00AF2941" w:rsidP="00AF2941">
            <w:pPr>
              <w:pStyle w:val="TabelaTekst"/>
              <w:rPr>
                <w:szCs w:val="20"/>
              </w:rPr>
            </w:pPr>
            <w:proofErr w:type="spellStart"/>
            <w:r>
              <w:rPr>
                <w:szCs w:val="20"/>
              </w:rPr>
              <w:t>Medpredmetna</w:t>
            </w:r>
            <w:proofErr w:type="spellEnd"/>
            <w:r>
              <w:rPr>
                <w:szCs w:val="20"/>
              </w:rPr>
              <w:t xml:space="preserve"> strokovna ekskurzija ima nedvoumno in prepoznavno »</w:t>
            </w:r>
            <w:r w:rsidRPr="00414BB8">
              <w:rPr>
                <w:b/>
                <w:szCs w:val="20"/>
              </w:rPr>
              <w:t>dodano vrednost</w:t>
            </w:r>
            <w:r>
              <w:rPr>
                <w:szCs w:val="20"/>
              </w:rPr>
              <w:t>«.</w:t>
            </w:r>
          </w:p>
        </w:tc>
        <w:tc>
          <w:tcPr>
            <w:tcW w:w="354" w:type="pct"/>
            <w:vAlign w:val="center"/>
          </w:tcPr>
          <w:p w:rsidR="00AF2941" w:rsidRPr="006E7038" w:rsidRDefault="00AF2941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AF2941" w:rsidRPr="006E7038" w:rsidRDefault="00AF2941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AF2941" w:rsidRPr="006E7038" w:rsidRDefault="00AF2941" w:rsidP="001D62D8">
            <w:pPr>
              <w:pStyle w:val="TabelaTekst"/>
              <w:rPr>
                <w:szCs w:val="20"/>
              </w:rPr>
            </w:pPr>
          </w:p>
        </w:tc>
      </w:tr>
      <w:tr w:rsidR="00414BB8" w:rsidRPr="00326D4C" w:rsidTr="00414BB8">
        <w:tc>
          <w:tcPr>
            <w:tcW w:w="366" w:type="pct"/>
            <w:vAlign w:val="center"/>
          </w:tcPr>
          <w:p w:rsidR="00414BB8" w:rsidRPr="00414BB8" w:rsidRDefault="00414BB8" w:rsidP="0041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414BB8" w:rsidRDefault="00414BB8" w:rsidP="00AF2941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</w:tr>
      <w:tr w:rsidR="00414BB8" w:rsidRPr="00326D4C" w:rsidTr="00414BB8">
        <w:tc>
          <w:tcPr>
            <w:tcW w:w="366" w:type="pct"/>
            <w:vAlign w:val="center"/>
          </w:tcPr>
          <w:p w:rsidR="00414BB8" w:rsidRPr="00414BB8" w:rsidRDefault="00414BB8" w:rsidP="0041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414BB8" w:rsidRDefault="00414BB8" w:rsidP="00AF2941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</w:tr>
      <w:tr w:rsidR="00414BB8" w:rsidRPr="00326D4C" w:rsidTr="00414BB8">
        <w:tc>
          <w:tcPr>
            <w:tcW w:w="366" w:type="pct"/>
            <w:vAlign w:val="center"/>
          </w:tcPr>
          <w:p w:rsidR="00414BB8" w:rsidRPr="00414BB8" w:rsidRDefault="00414BB8" w:rsidP="00414B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414BB8" w:rsidRDefault="00414BB8" w:rsidP="00AF2941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414BB8" w:rsidRPr="006E7038" w:rsidRDefault="00414BB8" w:rsidP="001D62D8">
            <w:pPr>
              <w:pStyle w:val="TabelaTekst"/>
              <w:rPr>
                <w:szCs w:val="20"/>
              </w:rPr>
            </w:pPr>
          </w:p>
        </w:tc>
      </w:tr>
      <w:tr w:rsidR="00414BB8" w:rsidRPr="00326D4C" w:rsidTr="00414BB8">
        <w:tc>
          <w:tcPr>
            <w:tcW w:w="366" w:type="pct"/>
            <w:vAlign w:val="center"/>
          </w:tcPr>
          <w:p w:rsidR="000F490C" w:rsidRPr="00414BB8" w:rsidRDefault="000F490C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0F490C" w:rsidRPr="006E7038" w:rsidRDefault="000F490C" w:rsidP="006F61FD">
            <w:pPr>
              <w:pStyle w:val="TabelaTekst"/>
              <w:rPr>
                <w:szCs w:val="20"/>
              </w:rPr>
            </w:pPr>
            <w:r>
              <w:rPr>
                <w:szCs w:val="20"/>
              </w:rPr>
              <w:t>Cilj</w:t>
            </w:r>
            <w:r w:rsidR="006F61FD">
              <w:rPr>
                <w:szCs w:val="20"/>
              </w:rPr>
              <w:t xml:space="preserve">(i) strokovne ekskurzije </w:t>
            </w:r>
            <w:r>
              <w:rPr>
                <w:szCs w:val="20"/>
              </w:rPr>
              <w:t>je</w:t>
            </w:r>
            <w:r w:rsidR="006F61FD">
              <w:rPr>
                <w:szCs w:val="20"/>
              </w:rPr>
              <w:t>/so</w:t>
            </w:r>
            <w:r>
              <w:rPr>
                <w:szCs w:val="20"/>
              </w:rPr>
              <w:t xml:space="preserve"> </w:t>
            </w:r>
            <w:r w:rsidR="006F61FD" w:rsidRPr="006F61FD">
              <w:rPr>
                <w:b/>
                <w:szCs w:val="20"/>
              </w:rPr>
              <w:t>smiseln</w:t>
            </w:r>
            <w:r w:rsidR="006F61FD">
              <w:rPr>
                <w:b/>
                <w:szCs w:val="20"/>
              </w:rPr>
              <w:t>o izbran</w:t>
            </w:r>
            <w:r w:rsidR="006F61FD" w:rsidRPr="006F61FD">
              <w:rPr>
                <w:szCs w:val="20"/>
              </w:rPr>
              <w:t>(i)</w:t>
            </w:r>
            <w:r w:rsidR="006F61FD">
              <w:rPr>
                <w:szCs w:val="20"/>
              </w:rPr>
              <w:t xml:space="preserve"> in </w:t>
            </w:r>
            <w:r w:rsidR="006F61FD" w:rsidRPr="006F61FD">
              <w:rPr>
                <w:b/>
                <w:szCs w:val="20"/>
              </w:rPr>
              <w:t>dobro</w:t>
            </w:r>
            <w:r>
              <w:rPr>
                <w:szCs w:val="20"/>
              </w:rPr>
              <w:t xml:space="preserve"> opredeljen</w:t>
            </w:r>
            <w:r w:rsidR="006F61FD">
              <w:rPr>
                <w:szCs w:val="20"/>
              </w:rPr>
              <w:t>(i)</w:t>
            </w:r>
            <w:r>
              <w:rPr>
                <w:szCs w:val="20"/>
              </w:rPr>
              <w:t xml:space="preserve">. </w:t>
            </w:r>
          </w:p>
        </w:tc>
        <w:tc>
          <w:tcPr>
            <w:tcW w:w="354" w:type="pct"/>
            <w:vAlign w:val="center"/>
          </w:tcPr>
          <w:p w:rsidR="000F490C" w:rsidRPr="006E7038" w:rsidRDefault="000F490C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0F490C" w:rsidRPr="006E7038" w:rsidRDefault="000F490C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0F490C" w:rsidRPr="006E7038" w:rsidRDefault="000F490C" w:rsidP="001D62D8">
            <w:pPr>
              <w:pStyle w:val="TabelaTekst"/>
              <w:rPr>
                <w:szCs w:val="20"/>
              </w:rPr>
            </w:pPr>
          </w:p>
        </w:tc>
      </w:tr>
      <w:tr w:rsidR="006F61FD" w:rsidRPr="00326D4C" w:rsidTr="00414BB8">
        <w:tc>
          <w:tcPr>
            <w:tcW w:w="366" w:type="pct"/>
            <w:vAlign w:val="center"/>
          </w:tcPr>
          <w:p w:rsidR="006F61FD" w:rsidRPr="00414BB8" w:rsidRDefault="006F61F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6F61FD" w:rsidRDefault="00975B9D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z</w:t>
            </w:r>
            <w:r>
              <w:rPr>
                <w:szCs w:val="20"/>
              </w:rPr>
              <w:t>veza cilja/-</w:t>
            </w:r>
            <w:proofErr w:type="spellStart"/>
            <w:r>
              <w:rPr>
                <w:szCs w:val="20"/>
              </w:rPr>
              <w:t>ev</w:t>
            </w:r>
            <w:proofErr w:type="spellEnd"/>
            <w:r>
              <w:rPr>
                <w:szCs w:val="20"/>
              </w:rPr>
              <w:t xml:space="preserve"> strokovne ekskurzije  s cilji iz </w:t>
            </w:r>
            <w:r w:rsidR="001A3C72">
              <w:rPr>
                <w:szCs w:val="20"/>
              </w:rPr>
              <w:t>UN</w:t>
            </w:r>
            <w:r>
              <w:rPr>
                <w:szCs w:val="20"/>
              </w:rPr>
              <w:t xml:space="preserve"> sodelujočih </w:t>
            </w:r>
            <w:r>
              <w:rPr>
                <w:szCs w:val="20"/>
              </w:rPr>
              <w:t>predmetov?</w:t>
            </w:r>
          </w:p>
        </w:tc>
        <w:tc>
          <w:tcPr>
            <w:tcW w:w="354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</w:tr>
      <w:tr w:rsidR="006F61FD" w:rsidRPr="00326D4C" w:rsidTr="00414BB8">
        <w:tc>
          <w:tcPr>
            <w:tcW w:w="366" w:type="pct"/>
            <w:vAlign w:val="center"/>
          </w:tcPr>
          <w:p w:rsidR="006F61FD" w:rsidRPr="00414BB8" w:rsidRDefault="006F61F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6F61FD" w:rsidRDefault="00975B9D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proofErr w:type="spellStart"/>
            <w:r>
              <w:rPr>
                <w:szCs w:val="20"/>
              </w:rPr>
              <w:t>prioritetnos</w:t>
            </w:r>
            <w:proofErr w:type="spellEnd"/>
            <w:r>
              <w:rPr>
                <w:szCs w:val="20"/>
              </w:rPr>
              <w:t xml:space="preserve"> cilja  (pomen znotraj predmeta, trajnost znanja, zahtevnost cilja, relevantnos</w:t>
            </w:r>
            <w:r w:rsidR="001A3C72">
              <w:rPr>
                <w:szCs w:val="20"/>
              </w:rPr>
              <w:t>t</w:t>
            </w:r>
            <w:r>
              <w:rPr>
                <w:szCs w:val="20"/>
              </w:rPr>
              <w:t xml:space="preserve"> za dijaka …)?</w:t>
            </w:r>
          </w:p>
        </w:tc>
        <w:tc>
          <w:tcPr>
            <w:tcW w:w="354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6F61FD" w:rsidRPr="006E7038" w:rsidRDefault="006F61F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Default="00975B9D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 xml:space="preserve">formulacija cilja in umeščenost v </w:t>
            </w:r>
            <w:proofErr w:type="spellStart"/>
            <w:r>
              <w:rPr>
                <w:szCs w:val="20"/>
              </w:rPr>
              <w:t>integrativni</w:t>
            </w:r>
            <w:proofErr w:type="spellEnd"/>
            <w:r>
              <w:rPr>
                <w:szCs w:val="20"/>
              </w:rPr>
              <w:t xml:space="preserve"> kontinuum?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Default="00975B9D" w:rsidP="00975B9D">
            <w:pPr>
              <w:pStyle w:val="TabelaTekst"/>
              <w:rPr>
                <w:szCs w:val="20"/>
              </w:rPr>
            </w:pPr>
            <w:r>
              <w:rPr>
                <w:szCs w:val="20"/>
              </w:rPr>
              <w:t>Izvedbeni/Didaktični načrt strokovne ekskurzije ima jasno opredeljene</w:t>
            </w:r>
            <w:r w:rsidRPr="006E7038">
              <w:rPr>
                <w:szCs w:val="20"/>
              </w:rPr>
              <w:t xml:space="preserve"> pričakovane </w:t>
            </w:r>
            <w:r w:rsidRPr="001A3C72">
              <w:rPr>
                <w:b/>
                <w:szCs w:val="20"/>
              </w:rPr>
              <w:t>učne rezultate</w:t>
            </w:r>
            <w:r w:rsidRPr="006E7038">
              <w:rPr>
                <w:szCs w:val="20"/>
              </w:rPr>
              <w:t xml:space="preserve"> dijakov </w:t>
            </w:r>
            <w:r>
              <w:rPr>
                <w:szCs w:val="20"/>
              </w:rPr>
              <w:t>vključno z načini in oblikami (»dokazili«),</w:t>
            </w:r>
            <w:r w:rsidRPr="006E7038">
              <w:rPr>
                <w:szCs w:val="20"/>
              </w:rPr>
              <w:t xml:space="preserve"> s katerimi jih dijaki izkazujejo oz. jih učitelji ugotavljajo.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Default="00975B9D" w:rsidP="00975B9D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Default="00975B9D" w:rsidP="00975B9D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975B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Default="00975B9D" w:rsidP="000F490C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975B9D">
            <w:pPr>
              <w:pStyle w:val="TabelaTekst"/>
              <w:rPr>
                <w:szCs w:val="20"/>
              </w:rPr>
            </w:pPr>
            <w:r>
              <w:rPr>
                <w:szCs w:val="20"/>
              </w:rPr>
              <w:t>N</w:t>
            </w:r>
            <w:r>
              <w:rPr>
                <w:szCs w:val="20"/>
              </w:rPr>
              <w:t xml:space="preserve">ačrt strokovne ekskurzije vključuje </w:t>
            </w:r>
            <w:r w:rsidRPr="006F61FD">
              <w:rPr>
                <w:b/>
                <w:szCs w:val="20"/>
              </w:rPr>
              <w:t>vse faze učnega procesa</w:t>
            </w:r>
            <w:r>
              <w:rPr>
                <w:szCs w:val="20"/>
              </w:rPr>
              <w:t xml:space="preserve"> vključno s preverjanjem in ocenjevanjem znanja (</w:t>
            </w:r>
            <w:r>
              <w:rPr>
                <w:szCs w:val="20"/>
              </w:rPr>
              <w:t>vsaj v</w:t>
            </w:r>
            <w:r>
              <w:rPr>
                <w:szCs w:val="20"/>
              </w:rPr>
              <w:t xml:space="preserve"> pripravljalni oz.</w:t>
            </w: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predekskurzijski</w:t>
            </w:r>
            <w:proofErr w:type="spellEnd"/>
            <w:r>
              <w:rPr>
                <w:szCs w:val="20"/>
              </w:rPr>
              <w:t xml:space="preserve"> in/oz. </w:t>
            </w:r>
            <w:proofErr w:type="spellStart"/>
            <w:r>
              <w:rPr>
                <w:szCs w:val="20"/>
              </w:rPr>
              <w:t>poekskurzijski</w:t>
            </w:r>
            <w:proofErr w:type="spellEnd"/>
            <w:r>
              <w:rPr>
                <w:szCs w:val="20"/>
              </w:rPr>
              <w:t>/</w:t>
            </w:r>
            <w:proofErr w:type="spellStart"/>
            <w:r>
              <w:rPr>
                <w:szCs w:val="20"/>
              </w:rPr>
              <w:t>evalvacijski</w:t>
            </w:r>
            <w:proofErr w:type="spellEnd"/>
            <w:r>
              <w:rPr>
                <w:szCs w:val="20"/>
              </w:rPr>
              <w:t xml:space="preserve"> fazi).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  <w:r>
              <w:rPr>
                <w:szCs w:val="20"/>
              </w:rPr>
              <w:t xml:space="preserve">Vloge sodelujočih predmetov so </w:t>
            </w:r>
            <w:r w:rsidRPr="001A3C72">
              <w:rPr>
                <w:b/>
                <w:szCs w:val="20"/>
              </w:rPr>
              <w:t>smiselno</w:t>
            </w:r>
            <w:r>
              <w:rPr>
                <w:szCs w:val="20"/>
              </w:rPr>
              <w:t xml:space="preserve"> izbrane in </w:t>
            </w:r>
            <w:r w:rsidRPr="001A3C72">
              <w:rPr>
                <w:b/>
                <w:szCs w:val="20"/>
              </w:rPr>
              <w:t>jasno</w:t>
            </w:r>
            <w:r>
              <w:rPr>
                <w:szCs w:val="20"/>
              </w:rPr>
              <w:t xml:space="preserve"> opredeljene.</w:t>
            </w: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1A3C72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Default="001A3C72" w:rsidP="006F61FD">
            <w:pPr>
              <w:pStyle w:val="TabelaTekst"/>
              <w:rPr>
                <w:szCs w:val="20"/>
              </w:rPr>
            </w:pPr>
            <w:r>
              <w:rPr>
                <w:szCs w:val="20"/>
              </w:rPr>
              <w:t xml:space="preserve">Načrt strokovne ekskurzije ima </w:t>
            </w:r>
            <w:r w:rsidRPr="001A3C72">
              <w:rPr>
                <w:b/>
                <w:szCs w:val="20"/>
              </w:rPr>
              <w:t>dobro izbrane</w:t>
            </w:r>
            <w:r>
              <w:rPr>
                <w:szCs w:val="20"/>
              </w:rPr>
              <w:t xml:space="preserve"> in </w:t>
            </w:r>
            <w:r w:rsidRPr="001A3C72">
              <w:rPr>
                <w:b/>
                <w:szCs w:val="20"/>
              </w:rPr>
              <w:t>jasno opredeljene</w:t>
            </w:r>
            <w:r>
              <w:rPr>
                <w:szCs w:val="20"/>
              </w:rPr>
              <w:t xml:space="preserve">  oblike </w:t>
            </w:r>
            <w:r w:rsidRPr="00D84E14">
              <w:rPr>
                <w:b/>
                <w:szCs w:val="20"/>
              </w:rPr>
              <w:t>sodelovanja učiteljev</w:t>
            </w:r>
            <w:r w:rsidR="00D84E14" w:rsidRPr="00D84E14">
              <w:rPr>
                <w:b/>
                <w:szCs w:val="20"/>
              </w:rPr>
              <w:t xml:space="preserve"> in predmetov</w:t>
            </w:r>
            <w:r>
              <w:rPr>
                <w:szCs w:val="20"/>
              </w:rPr>
              <w:t>.</w:t>
            </w: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proofErr w:type="spellStart"/>
            <w:r>
              <w:rPr>
                <w:szCs w:val="20"/>
              </w:rPr>
              <w:t>Medpredmetna</w:t>
            </w:r>
            <w:proofErr w:type="spellEnd"/>
            <w:r>
              <w:rPr>
                <w:szCs w:val="20"/>
              </w:rPr>
              <w:t xml:space="preserve"> strokovna ekskurzija </w:t>
            </w:r>
            <w:r w:rsidRPr="006E7038">
              <w:rPr>
                <w:szCs w:val="20"/>
              </w:rPr>
              <w:t>ima osebnega nosilca</w:t>
            </w:r>
            <w:r>
              <w:rPr>
                <w:szCs w:val="20"/>
              </w:rPr>
              <w:t>/</w:t>
            </w:r>
            <w:r w:rsidRPr="006E7038">
              <w:rPr>
                <w:szCs w:val="20"/>
              </w:rPr>
              <w:t xml:space="preserve"> koordinatorja.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r w:rsidRPr="006E7038">
              <w:rPr>
                <w:szCs w:val="20"/>
              </w:rPr>
              <w:t>Naloge in pristojnosti koordinatorja MP-KP so jasno določene.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D84E14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>Načrt</w:t>
            </w:r>
            <w:r>
              <w:rPr>
                <w:szCs w:val="20"/>
              </w:rPr>
              <w:t xml:space="preserve"> </w:t>
            </w:r>
            <w:r w:rsidRPr="00D84E14">
              <w:rPr>
                <w:b/>
                <w:szCs w:val="20"/>
              </w:rPr>
              <w:t>dobro</w:t>
            </w:r>
            <w:r>
              <w:rPr>
                <w:szCs w:val="20"/>
              </w:rPr>
              <w:t xml:space="preserve"> </w:t>
            </w:r>
            <w:r w:rsidRPr="006E7038">
              <w:rPr>
                <w:szCs w:val="20"/>
              </w:rPr>
              <w:t>opredel</w:t>
            </w:r>
            <w:r>
              <w:rPr>
                <w:szCs w:val="20"/>
              </w:rPr>
              <w:t xml:space="preserve">juje, </w:t>
            </w:r>
            <w:r w:rsidRPr="006E7038">
              <w:rPr>
                <w:szCs w:val="20"/>
              </w:rPr>
              <w:t>kater</w:t>
            </w:r>
            <w:r>
              <w:rPr>
                <w:szCs w:val="20"/>
              </w:rPr>
              <w:t>i</w:t>
            </w:r>
            <w:r w:rsidRPr="006E7038">
              <w:rPr>
                <w:szCs w:val="20"/>
              </w:rPr>
              <w:t xml:space="preserve"> cilje bo</w:t>
            </w:r>
            <w:r>
              <w:rPr>
                <w:szCs w:val="20"/>
              </w:rPr>
              <w:t xml:space="preserve">do doseženi </w:t>
            </w:r>
            <w:proofErr w:type="spellStart"/>
            <w:r w:rsidRPr="006E7038">
              <w:rPr>
                <w:szCs w:val="20"/>
              </w:rPr>
              <w:t>multidisciplinarno</w:t>
            </w:r>
            <w:proofErr w:type="spellEnd"/>
            <w:r w:rsidRPr="006E7038">
              <w:rPr>
                <w:szCs w:val="20"/>
              </w:rPr>
              <w:t xml:space="preserve"> in katere interdisciplinarno, </w:t>
            </w: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Pr="006E7038" w:rsidRDefault="00D84E14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  <w:r>
              <w:rPr>
                <w:szCs w:val="20"/>
              </w:rPr>
              <w:t xml:space="preserve">Načrt </w:t>
            </w:r>
            <w:r w:rsidRPr="00D84E14">
              <w:rPr>
                <w:b/>
                <w:szCs w:val="20"/>
              </w:rPr>
              <w:t>dobro</w:t>
            </w:r>
            <w:r>
              <w:rPr>
                <w:szCs w:val="20"/>
              </w:rPr>
              <w:t xml:space="preserve"> opredeljuje, za dosego katerih ciljev bo</w:t>
            </w:r>
            <w:r w:rsidRPr="006E7038">
              <w:rPr>
                <w:szCs w:val="20"/>
              </w:rPr>
              <w:t xml:space="preserve"> izveden interaktivni timski pouk, kje pa le sodelovalno poučevanje</w:t>
            </w:r>
            <w:r w:rsidRPr="00D84E14">
              <w:rPr>
                <w:sz w:val="16"/>
                <w:szCs w:val="20"/>
              </w:rPr>
              <w:t>, npr. skupna priprava gradiv ipd. ).</w:t>
            </w: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D84E14" w:rsidRPr="00326D4C" w:rsidTr="00414BB8">
        <w:tc>
          <w:tcPr>
            <w:tcW w:w="366" w:type="pct"/>
            <w:vAlign w:val="center"/>
          </w:tcPr>
          <w:p w:rsidR="00D84E14" w:rsidRPr="00414BB8" w:rsidRDefault="00D84E14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D84E14" w:rsidRDefault="00D84E14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</w:tr>
      <w:tr w:rsidR="00D84E14" w:rsidRPr="00326D4C" w:rsidTr="00414BB8">
        <w:tc>
          <w:tcPr>
            <w:tcW w:w="366" w:type="pct"/>
            <w:vAlign w:val="center"/>
          </w:tcPr>
          <w:p w:rsidR="00D84E14" w:rsidRPr="00414BB8" w:rsidRDefault="00D84E14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D84E14" w:rsidRDefault="00D84E14" w:rsidP="00247D0C">
            <w:pPr>
              <w:pStyle w:val="TabelaTekst"/>
              <w:numPr>
                <w:ilvl w:val="0"/>
                <w:numId w:val="3"/>
              </w:numPr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1A3C72" w:rsidRPr="00326D4C" w:rsidTr="00414BB8">
        <w:tc>
          <w:tcPr>
            <w:tcW w:w="366" w:type="pct"/>
            <w:vAlign w:val="center"/>
          </w:tcPr>
          <w:p w:rsidR="001A3C72" w:rsidRPr="00414BB8" w:rsidRDefault="001A3C72" w:rsidP="00247D0C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1A3C72" w:rsidRPr="006E7038" w:rsidRDefault="001A3C72" w:rsidP="001A3C72">
            <w:pPr>
              <w:pStyle w:val="TabelaTekst"/>
              <w:rPr>
                <w:szCs w:val="20"/>
              </w:rPr>
            </w:pPr>
            <w:r w:rsidRPr="006E7038">
              <w:rPr>
                <w:szCs w:val="20"/>
              </w:rPr>
              <w:t xml:space="preserve">Načrt </w:t>
            </w:r>
            <w:r>
              <w:rPr>
                <w:szCs w:val="20"/>
              </w:rPr>
              <w:t>strokovne ekskurzije ima za vse faze ekskurzije (priprava, izvedba in evalvacija)</w:t>
            </w:r>
            <w:r w:rsidRPr="006E7038">
              <w:rPr>
                <w:szCs w:val="20"/>
              </w:rPr>
              <w:t xml:space="preserve">  </w:t>
            </w:r>
            <w:r w:rsidRPr="001A3C72">
              <w:rPr>
                <w:b/>
                <w:szCs w:val="20"/>
              </w:rPr>
              <w:t>natančno določene časovne</w:t>
            </w:r>
            <w:r>
              <w:rPr>
                <w:b/>
                <w:szCs w:val="20"/>
              </w:rPr>
              <w:t xml:space="preserve"> in druge</w:t>
            </w:r>
            <w:r w:rsidRPr="001A3C72">
              <w:rPr>
                <w:b/>
                <w:szCs w:val="20"/>
              </w:rPr>
              <w:t xml:space="preserve"> komponente </w:t>
            </w:r>
            <w:r w:rsidRPr="001A3C72">
              <w:rPr>
                <w:sz w:val="16"/>
                <w:szCs w:val="20"/>
              </w:rPr>
              <w:t>(</w:t>
            </w:r>
            <w:r w:rsidRPr="001A3C72">
              <w:rPr>
                <w:sz w:val="16"/>
                <w:szCs w:val="20"/>
              </w:rPr>
              <w:t>trajanje, začetek in konec,</w:t>
            </w:r>
            <w:r w:rsidRPr="001A3C72">
              <w:rPr>
                <w:sz w:val="16"/>
                <w:szCs w:val="20"/>
              </w:rPr>
              <w:t xml:space="preserve"> obseg sodelovanja vsakega predmeta oz. učitelja, vst</w:t>
            </w:r>
            <w:r w:rsidRPr="001A3C72">
              <w:rPr>
                <w:sz w:val="16"/>
                <w:szCs w:val="20"/>
              </w:rPr>
              <w:t>opi</w:t>
            </w:r>
            <w:r w:rsidRPr="001A3C72">
              <w:rPr>
                <w:sz w:val="16"/>
                <w:szCs w:val="20"/>
              </w:rPr>
              <w:t xml:space="preserve"> posamezni</w:t>
            </w:r>
            <w:r w:rsidRPr="001A3C72">
              <w:rPr>
                <w:sz w:val="16"/>
                <w:szCs w:val="20"/>
              </w:rPr>
              <w:t xml:space="preserve">h predmetov </w:t>
            </w:r>
            <w:r w:rsidRPr="001A3C72">
              <w:rPr>
                <w:sz w:val="16"/>
                <w:szCs w:val="20"/>
              </w:rPr>
              <w:t>itd.).</w:t>
            </w:r>
          </w:p>
        </w:tc>
        <w:tc>
          <w:tcPr>
            <w:tcW w:w="354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1A3C72" w:rsidRPr="006E7038" w:rsidRDefault="001A3C72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414BB8" w:rsidRDefault="00975B9D" w:rsidP="001A3C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  <w:tr w:rsidR="00D84E14" w:rsidRPr="00326D4C" w:rsidTr="00414BB8">
        <w:tc>
          <w:tcPr>
            <w:tcW w:w="366" w:type="pct"/>
            <w:vAlign w:val="center"/>
          </w:tcPr>
          <w:p w:rsidR="00D84E14" w:rsidRPr="006E7038" w:rsidRDefault="00D84E14" w:rsidP="00D84E1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D84E14" w:rsidRPr="006E7038" w:rsidRDefault="00D84E14" w:rsidP="001D62D8">
            <w:pPr>
              <w:pStyle w:val="TabelaTekst"/>
              <w:rPr>
                <w:szCs w:val="20"/>
              </w:rPr>
            </w:pPr>
          </w:p>
        </w:tc>
      </w:tr>
      <w:tr w:rsidR="00975B9D" w:rsidRPr="00326D4C" w:rsidTr="00414BB8">
        <w:tc>
          <w:tcPr>
            <w:tcW w:w="366" w:type="pct"/>
            <w:vAlign w:val="center"/>
          </w:tcPr>
          <w:p w:rsidR="00975B9D" w:rsidRPr="006E7038" w:rsidRDefault="00975B9D" w:rsidP="00D84E1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572" w:type="pct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4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5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  <w:tc>
          <w:tcPr>
            <w:tcW w:w="353" w:type="pct"/>
            <w:vAlign w:val="center"/>
          </w:tcPr>
          <w:p w:rsidR="00975B9D" w:rsidRPr="006E7038" w:rsidRDefault="00975B9D" w:rsidP="001D62D8">
            <w:pPr>
              <w:pStyle w:val="TabelaTekst"/>
              <w:rPr>
                <w:szCs w:val="20"/>
              </w:rPr>
            </w:pPr>
          </w:p>
        </w:tc>
      </w:tr>
    </w:tbl>
    <w:p w:rsidR="00414BB8" w:rsidRDefault="00414BB8" w:rsidP="00414BB8">
      <w:pPr>
        <w:pStyle w:val="Otevilenseznam"/>
        <w:numPr>
          <w:ilvl w:val="0"/>
          <w:numId w:val="0"/>
        </w:numPr>
        <w:spacing w:line="240" w:lineRule="auto"/>
        <w:ind w:left="357"/>
        <w:rPr>
          <w:b/>
          <w:sz w:val="22"/>
          <w:szCs w:val="22"/>
        </w:rPr>
      </w:pPr>
    </w:p>
    <w:p w:rsidR="000F490C" w:rsidRDefault="000F490C" w:rsidP="00414BB8">
      <w:pPr>
        <w:pStyle w:val="Otevilenseznam"/>
        <w:spacing w:line="240" w:lineRule="auto"/>
        <w:rPr>
          <w:b/>
          <w:sz w:val="22"/>
          <w:szCs w:val="22"/>
        </w:rPr>
      </w:pPr>
      <w:r w:rsidRPr="00414BB8">
        <w:rPr>
          <w:b/>
          <w:sz w:val="22"/>
          <w:szCs w:val="22"/>
        </w:rPr>
        <w:t xml:space="preserve">Izberite </w:t>
      </w:r>
      <w:r w:rsidR="00901CD2">
        <w:rPr>
          <w:b/>
          <w:sz w:val="22"/>
          <w:szCs w:val="22"/>
        </w:rPr>
        <w:t xml:space="preserve">primer (načrta) strokovne ekskurzije in ga/jo </w:t>
      </w:r>
      <w:r w:rsidRPr="00414BB8">
        <w:rPr>
          <w:b/>
          <w:sz w:val="22"/>
          <w:szCs w:val="22"/>
        </w:rPr>
        <w:t>ocenite, upoštevaje</w:t>
      </w:r>
      <w:r w:rsidR="00901CD2">
        <w:rPr>
          <w:b/>
          <w:sz w:val="22"/>
          <w:szCs w:val="22"/>
        </w:rPr>
        <w:t xml:space="preserve"> pri tem</w:t>
      </w:r>
      <w:r w:rsidRPr="00414BB8">
        <w:rPr>
          <w:b/>
          <w:sz w:val="22"/>
          <w:szCs w:val="22"/>
        </w:rPr>
        <w:t xml:space="preserve"> kriterije kakovosti iz tabele na prejšnji strani.</w:t>
      </w:r>
    </w:p>
    <w:p w:rsidR="00414BB8" w:rsidRPr="00414BB8" w:rsidRDefault="00414BB8" w:rsidP="00414BB8">
      <w:pPr>
        <w:pStyle w:val="Otevilenseznam"/>
        <w:numPr>
          <w:ilvl w:val="0"/>
          <w:numId w:val="0"/>
        </w:numPr>
        <w:spacing w:line="240" w:lineRule="auto"/>
        <w:ind w:left="357"/>
        <w:rPr>
          <w:b/>
          <w:sz w:val="22"/>
          <w:szCs w:val="22"/>
        </w:rPr>
      </w:pPr>
    </w:p>
    <w:p w:rsidR="000F490C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Pr="00414BB8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Pr="00414BB8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rPr>
          <w:sz w:val="22"/>
          <w:szCs w:val="22"/>
        </w:rPr>
      </w:pPr>
    </w:p>
    <w:p w:rsidR="000F490C" w:rsidRDefault="000F490C" w:rsidP="00414BB8">
      <w:pPr>
        <w:pStyle w:val="Otevilenseznam"/>
        <w:spacing w:line="240" w:lineRule="auto"/>
        <w:rPr>
          <w:b/>
          <w:sz w:val="22"/>
          <w:szCs w:val="22"/>
        </w:rPr>
      </w:pPr>
      <w:r w:rsidRPr="00414BB8">
        <w:rPr>
          <w:b/>
          <w:sz w:val="22"/>
          <w:szCs w:val="22"/>
        </w:rPr>
        <w:t>Kaj ugotavljate, da boste morali izboljšati? Ka</w:t>
      </w:r>
      <w:r w:rsidR="00901CD2">
        <w:rPr>
          <w:b/>
          <w:sz w:val="22"/>
          <w:szCs w:val="22"/>
        </w:rPr>
        <w:t>j predl</w:t>
      </w:r>
      <w:bookmarkStart w:id="0" w:name="_GoBack"/>
      <w:bookmarkEnd w:id="0"/>
      <w:r w:rsidR="00901CD2">
        <w:rPr>
          <w:b/>
          <w:sz w:val="22"/>
          <w:szCs w:val="22"/>
        </w:rPr>
        <w:t>agate</w:t>
      </w:r>
      <w:r w:rsidRPr="00414BB8">
        <w:rPr>
          <w:b/>
          <w:sz w:val="22"/>
          <w:szCs w:val="22"/>
        </w:rPr>
        <w:t>?</w:t>
      </w:r>
    </w:p>
    <w:p w:rsidR="00901CD2" w:rsidRPr="00414BB8" w:rsidRDefault="00901CD2" w:rsidP="00901CD2">
      <w:pPr>
        <w:pStyle w:val="Otevilenseznam"/>
        <w:numPr>
          <w:ilvl w:val="0"/>
          <w:numId w:val="0"/>
        </w:numPr>
        <w:spacing w:line="240" w:lineRule="auto"/>
        <w:ind w:left="357"/>
        <w:rPr>
          <w:b/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Pr="00414BB8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Pr="00414BB8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0F490C" w:rsidRDefault="000F490C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901CD2" w:rsidRPr="00414BB8" w:rsidRDefault="00901CD2" w:rsidP="0041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B474B7" w:rsidRPr="00414BB8" w:rsidRDefault="00B474B7" w:rsidP="00414BB8">
      <w:pPr>
        <w:rPr>
          <w:sz w:val="22"/>
          <w:szCs w:val="22"/>
        </w:rPr>
      </w:pPr>
    </w:p>
    <w:sectPr w:rsidR="00B474B7" w:rsidRPr="00414BB8" w:rsidSect="002A3F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0C" w:rsidRDefault="00247D0C">
      <w:r>
        <w:separator/>
      </w:r>
    </w:p>
  </w:endnote>
  <w:endnote w:type="continuationSeparator" w:id="0">
    <w:p w:rsidR="00247D0C" w:rsidRDefault="0024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01CD2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B474B7" w:rsidRDefault="00C04E46" w:rsidP="00543FBB">
    <w:pPr>
      <w:ind w:right="360"/>
      <w:jc w:val="center"/>
      <w:rPr>
        <w:rFonts w:cs="Arial"/>
        <w:sz w:val="10"/>
        <w:szCs w:val="16"/>
      </w:rPr>
    </w:pPr>
    <w:r w:rsidRPr="00B474B7">
      <w:rPr>
        <w:sz w:val="10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  <w:r w:rsidR="002A3FBB" w:rsidRPr="00B474B7">
      <w:rPr>
        <w:sz w:val="10"/>
        <w:szCs w:val="16"/>
      </w:rPr>
      <w:t xml:space="preserve"> </w:t>
    </w:r>
    <w:r w:rsidRPr="00B474B7">
      <w:rPr>
        <w:sz w:val="10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2A3FB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AA130E9" wp14:editId="24DE3409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66pt;margin-top:20.85pt;width:564pt;height:45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0C" w:rsidRDefault="00247D0C">
      <w:r>
        <w:separator/>
      </w:r>
    </w:p>
  </w:footnote>
  <w:footnote w:type="continuationSeparator" w:id="0">
    <w:p w:rsidR="00247D0C" w:rsidRDefault="0024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2A3FB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075403A" wp14:editId="0D2DDD0C">
              <wp:simplePos x="0" y="0"/>
              <wp:positionH relativeFrom="page">
                <wp:posOffset>10115550</wp:posOffset>
              </wp:positionH>
              <wp:positionV relativeFrom="page">
                <wp:posOffset>3613150</wp:posOffset>
              </wp:positionV>
              <wp:extent cx="720090" cy="329565"/>
              <wp:effectExtent l="0" t="0" r="3810" b="0"/>
              <wp:wrapNone/>
              <wp:docPr id="545" name="Pravokot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A27" w:rsidRDefault="00C10A27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01C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4" o:spid="_x0000_s1026" style="position:absolute;margin-left:796.5pt;margin-top:284.5pt;width:56.7pt;height:25.95pt;z-index:251658240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" o:allowincell="f" stroked="f">
              <v:textbox>
                <w:txbxContent>
                  <w:p w:rsidR="00C10A27" w:rsidRDefault="00C10A27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01C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2A3FBB" w:rsidP="00942C56">
    <w:pPr>
      <w:spacing w:before="40"/>
      <w:ind w:right="-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385BF05" wp14:editId="2CFDFC5B">
          <wp:simplePos x="0" y="0"/>
          <wp:positionH relativeFrom="margin">
            <wp:posOffset>908050</wp:posOffset>
          </wp:positionH>
          <wp:positionV relativeFrom="margin">
            <wp:posOffset>-443865</wp:posOffset>
          </wp:positionV>
          <wp:extent cx="2436495" cy="452755"/>
          <wp:effectExtent l="0" t="0" r="1905" b="4445"/>
          <wp:wrapSquare wrapText="bothSides"/>
          <wp:docPr id="4" name="Picture 9" descr="Opis: C:\Users\KPavlic\Documents\TUJI UČITELJI_ESS 10-12\OUTJ_LOGISTIKA\OUTJ_Predloge ZŠ\Novi logo MŠŠ_20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pis: C:\Users\KPavlic\Documents\TUJI UČITELJI_ESS 10-12\OUTJ_LOGISTIKA\OUTJ_Predloge ZŠ\Novi logo MŠŠ_20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520" b="64590"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6C70B39" wp14:editId="3D064D38">
          <wp:simplePos x="0" y="0"/>
          <wp:positionH relativeFrom="column">
            <wp:posOffset>-52070</wp:posOffset>
          </wp:positionH>
          <wp:positionV relativeFrom="paragraph">
            <wp:posOffset>-83820</wp:posOffset>
          </wp:positionV>
          <wp:extent cx="478790" cy="632460"/>
          <wp:effectExtent l="0" t="0" r="0" b="0"/>
          <wp:wrapSquare wrapText="bothSides"/>
          <wp:docPr id="6" name="Picture 15" descr="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5CD2A12" wp14:editId="1AD3CE61">
          <wp:simplePos x="0" y="0"/>
          <wp:positionH relativeFrom="margin">
            <wp:posOffset>3660775</wp:posOffset>
          </wp:positionH>
          <wp:positionV relativeFrom="margin">
            <wp:posOffset>-443865</wp:posOffset>
          </wp:positionV>
          <wp:extent cx="2270760" cy="600710"/>
          <wp:effectExtent l="19050" t="19050" r="15240" b="27940"/>
          <wp:wrapSquare wrapText="bothSides"/>
          <wp:docPr id="5" name="Picture 11" descr="Opis: http://www.svlr.gov.si/fileadmin/svlsrp.gov.si/pageuploads/KOHEZIJA/Tehnicna_pomoc/LOGOTIP-ESS-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pis: http://www.svlr.gov.si/fileadmin/svlsrp.gov.si/pageuploads/KOHEZIJA/Tehnicna_pomoc/LOGOTIP-ESS-SL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43" b="12682"/>
                  <a:stretch>
                    <a:fillRect/>
                  </a:stretch>
                </pic:blipFill>
                <pic:spPr bwMode="auto">
                  <a:xfrm>
                    <a:off x="0" y="0"/>
                    <a:ext cx="2270760" cy="600710"/>
                  </a:xfrm>
                  <a:prstGeom prst="rect">
                    <a:avLst/>
                  </a:prstGeom>
                  <a:noFill/>
                  <a:ln w="9525" cmpd="sng">
                    <a:solidFill>
                      <a:srgbClr val="FFFFFF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="00942C56">
      <w:t xml:space="preserve">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41F96"/>
    <w:multiLevelType w:val="hybridMultilevel"/>
    <w:tmpl w:val="D6B2EB3C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3A1D18"/>
    <w:multiLevelType w:val="hybridMultilevel"/>
    <w:tmpl w:val="D630A9FC"/>
    <w:lvl w:ilvl="0" w:tplc="A9A6D60C">
      <w:start w:val="1"/>
      <w:numFmt w:val="decimal"/>
      <w:pStyle w:val="Otevilenseznam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2E65EA"/>
    <w:multiLevelType w:val="hybridMultilevel"/>
    <w:tmpl w:val="A5E60E0C"/>
    <w:lvl w:ilvl="0" w:tplc="298644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0DA9"/>
    <w:rsid w:val="00005DC9"/>
    <w:rsid w:val="00011E50"/>
    <w:rsid w:val="000226AE"/>
    <w:rsid w:val="00037AAB"/>
    <w:rsid w:val="0004570D"/>
    <w:rsid w:val="00054714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D4614"/>
    <w:rsid w:val="000D5B58"/>
    <w:rsid w:val="000E0184"/>
    <w:rsid w:val="000E67A4"/>
    <w:rsid w:val="000F45A1"/>
    <w:rsid w:val="000F490C"/>
    <w:rsid w:val="000F5DE7"/>
    <w:rsid w:val="000F604B"/>
    <w:rsid w:val="0010240A"/>
    <w:rsid w:val="00104B4D"/>
    <w:rsid w:val="0011098C"/>
    <w:rsid w:val="00115440"/>
    <w:rsid w:val="00115DA4"/>
    <w:rsid w:val="001300CA"/>
    <w:rsid w:val="00137226"/>
    <w:rsid w:val="0014112D"/>
    <w:rsid w:val="0014152D"/>
    <w:rsid w:val="00141CEB"/>
    <w:rsid w:val="0014285A"/>
    <w:rsid w:val="001477EB"/>
    <w:rsid w:val="001505E9"/>
    <w:rsid w:val="001512C5"/>
    <w:rsid w:val="001607FC"/>
    <w:rsid w:val="00162AC0"/>
    <w:rsid w:val="00166E99"/>
    <w:rsid w:val="0018198F"/>
    <w:rsid w:val="00186D7F"/>
    <w:rsid w:val="00190FD8"/>
    <w:rsid w:val="00195525"/>
    <w:rsid w:val="001A33BB"/>
    <w:rsid w:val="001A3520"/>
    <w:rsid w:val="001A3C72"/>
    <w:rsid w:val="001A565A"/>
    <w:rsid w:val="001A7687"/>
    <w:rsid w:val="001B1571"/>
    <w:rsid w:val="001B557E"/>
    <w:rsid w:val="001B6DB4"/>
    <w:rsid w:val="001C0763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36C31"/>
    <w:rsid w:val="00247D0C"/>
    <w:rsid w:val="00252152"/>
    <w:rsid w:val="00266A00"/>
    <w:rsid w:val="002721C9"/>
    <w:rsid w:val="002806FA"/>
    <w:rsid w:val="002956F1"/>
    <w:rsid w:val="002A0D7B"/>
    <w:rsid w:val="002A26DF"/>
    <w:rsid w:val="002A34E8"/>
    <w:rsid w:val="002A3FBB"/>
    <w:rsid w:val="002A721B"/>
    <w:rsid w:val="002B457B"/>
    <w:rsid w:val="002C1C99"/>
    <w:rsid w:val="002D4884"/>
    <w:rsid w:val="002E4DE7"/>
    <w:rsid w:val="002F528A"/>
    <w:rsid w:val="00306571"/>
    <w:rsid w:val="00306D98"/>
    <w:rsid w:val="0031077F"/>
    <w:rsid w:val="00310E27"/>
    <w:rsid w:val="00314401"/>
    <w:rsid w:val="00316623"/>
    <w:rsid w:val="00330B38"/>
    <w:rsid w:val="00340287"/>
    <w:rsid w:val="00342E2B"/>
    <w:rsid w:val="0034676C"/>
    <w:rsid w:val="003513D6"/>
    <w:rsid w:val="00351E9E"/>
    <w:rsid w:val="003573E5"/>
    <w:rsid w:val="003606FC"/>
    <w:rsid w:val="003623BB"/>
    <w:rsid w:val="003663FA"/>
    <w:rsid w:val="00370B0F"/>
    <w:rsid w:val="00372922"/>
    <w:rsid w:val="003730AC"/>
    <w:rsid w:val="003736B1"/>
    <w:rsid w:val="0037470D"/>
    <w:rsid w:val="00376E52"/>
    <w:rsid w:val="00386AB1"/>
    <w:rsid w:val="00387A01"/>
    <w:rsid w:val="00392330"/>
    <w:rsid w:val="003948A0"/>
    <w:rsid w:val="003B1344"/>
    <w:rsid w:val="003B5114"/>
    <w:rsid w:val="003B6B20"/>
    <w:rsid w:val="003C3F4A"/>
    <w:rsid w:val="003C4C06"/>
    <w:rsid w:val="003E4DE1"/>
    <w:rsid w:val="003F148B"/>
    <w:rsid w:val="003F2547"/>
    <w:rsid w:val="00412977"/>
    <w:rsid w:val="00413258"/>
    <w:rsid w:val="004149F8"/>
    <w:rsid w:val="00414BB8"/>
    <w:rsid w:val="00417155"/>
    <w:rsid w:val="00417E37"/>
    <w:rsid w:val="004200D7"/>
    <w:rsid w:val="004315BE"/>
    <w:rsid w:val="004349E9"/>
    <w:rsid w:val="00436DAF"/>
    <w:rsid w:val="00451454"/>
    <w:rsid w:val="00461695"/>
    <w:rsid w:val="00461839"/>
    <w:rsid w:val="00462EF5"/>
    <w:rsid w:val="004634F8"/>
    <w:rsid w:val="00474F5A"/>
    <w:rsid w:val="004761C1"/>
    <w:rsid w:val="00482B1A"/>
    <w:rsid w:val="00491D68"/>
    <w:rsid w:val="00495136"/>
    <w:rsid w:val="004A0D15"/>
    <w:rsid w:val="004A3FDC"/>
    <w:rsid w:val="004A74BC"/>
    <w:rsid w:val="004C2459"/>
    <w:rsid w:val="004C5DA3"/>
    <w:rsid w:val="004C68AB"/>
    <w:rsid w:val="004D4859"/>
    <w:rsid w:val="004D60E8"/>
    <w:rsid w:val="004E06A0"/>
    <w:rsid w:val="004E64B6"/>
    <w:rsid w:val="004F4231"/>
    <w:rsid w:val="004F719F"/>
    <w:rsid w:val="005108DE"/>
    <w:rsid w:val="00523C9A"/>
    <w:rsid w:val="005267F6"/>
    <w:rsid w:val="00542DBD"/>
    <w:rsid w:val="00543FBB"/>
    <w:rsid w:val="00545C01"/>
    <w:rsid w:val="0055006F"/>
    <w:rsid w:val="00571A06"/>
    <w:rsid w:val="00574429"/>
    <w:rsid w:val="005755D2"/>
    <w:rsid w:val="00584788"/>
    <w:rsid w:val="00585B04"/>
    <w:rsid w:val="00586B4E"/>
    <w:rsid w:val="005A6B9A"/>
    <w:rsid w:val="005B336F"/>
    <w:rsid w:val="005B4CA0"/>
    <w:rsid w:val="005C2195"/>
    <w:rsid w:val="005C55E5"/>
    <w:rsid w:val="005D4737"/>
    <w:rsid w:val="005E168B"/>
    <w:rsid w:val="005E2F9F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4EC9"/>
    <w:rsid w:val="006967D0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5AD9"/>
    <w:rsid w:val="006D795A"/>
    <w:rsid w:val="006E0E5E"/>
    <w:rsid w:val="006E3380"/>
    <w:rsid w:val="006E6881"/>
    <w:rsid w:val="006F199D"/>
    <w:rsid w:val="006F4C4F"/>
    <w:rsid w:val="006F54F8"/>
    <w:rsid w:val="006F61FD"/>
    <w:rsid w:val="00701F3A"/>
    <w:rsid w:val="00715DE3"/>
    <w:rsid w:val="00730884"/>
    <w:rsid w:val="00750280"/>
    <w:rsid w:val="00754262"/>
    <w:rsid w:val="00761D34"/>
    <w:rsid w:val="00761EBF"/>
    <w:rsid w:val="00770F23"/>
    <w:rsid w:val="00787619"/>
    <w:rsid w:val="00791D6F"/>
    <w:rsid w:val="00792797"/>
    <w:rsid w:val="00797F6E"/>
    <w:rsid w:val="007A45DF"/>
    <w:rsid w:val="007A7EC5"/>
    <w:rsid w:val="007B2165"/>
    <w:rsid w:val="007B579B"/>
    <w:rsid w:val="007B5AD5"/>
    <w:rsid w:val="007C3A02"/>
    <w:rsid w:val="007D5E3F"/>
    <w:rsid w:val="007E420E"/>
    <w:rsid w:val="007F2B56"/>
    <w:rsid w:val="007F47EE"/>
    <w:rsid w:val="007F790E"/>
    <w:rsid w:val="008003A3"/>
    <w:rsid w:val="00807F8A"/>
    <w:rsid w:val="00810318"/>
    <w:rsid w:val="008154DD"/>
    <w:rsid w:val="00816F5E"/>
    <w:rsid w:val="008204B2"/>
    <w:rsid w:val="008208CF"/>
    <w:rsid w:val="00841463"/>
    <w:rsid w:val="008442D1"/>
    <w:rsid w:val="00845F6C"/>
    <w:rsid w:val="00874F6C"/>
    <w:rsid w:val="0088724C"/>
    <w:rsid w:val="00890A5C"/>
    <w:rsid w:val="008928A3"/>
    <w:rsid w:val="00894F4D"/>
    <w:rsid w:val="008A71EF"/>
    <w:rsid w:val="008A7694"/>
    <w:rsid w:val="008B16CE"/>
    <w:rsid w:val="008B3C1D"/>
    <w:rsid w:val="008C585B"/>
    <w:rsid w:val="008D0DC7"/>
    <w:rsid w:val="008D1DEB"/>
    <w:rsid w:val="008D4E34"/>
    <w:rsid w:val="008E3DBB"/>
    <w:rsid w:val="008E3E59"/>
    <w:rsid w:val="008F2E03"/>
    <w:rsid w:val="00901CD2"/>
    <w:rsid w:val="00902F7F"/>
    <w:rsid w:val="00910F2B"/>
    <w:rsid w:val="009127AD"/>
    <w:rsid w:val="00927361"/>
    <w:rsid w:val="00930F4E"/>
    <w:rsid w:val="00935424"/>
    <w:rsid w:val="0093769D"/>
    <w:rsid w:val="009376FB"/>
    <w:rsid w:val="00937FA9"/>
    <w:rsid w:val="00941826"/>
    <w:rsid w:val="00941FA9"/>
    <w:rsid w:val="00942C56"/>
    <w:rsid w:val="009435E1"/>
    <w:rsid w:val="0094566E"/>
    <w:rsid w:val="009528AF"/>
    <w:rsid w:val="009661BE"/>
    <w:rsid w:val="00975B9D"/>
    <w:rsid w:val="009771E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1F00"/>
    <w:rsid w:val="009C4321"/>
    <w:rsid w:val="009D29E3"/>
    <w:rsid w:val="009D37E3"/>
    <w:rsid w:val="009F012A"/>
    <w:rsid w:val="009F4D12"/>
    <w:rsid w:val="00A065AE"/>
    <w:rsid w:val="00A075F6"/>
    <w:rsid w:val="00A201B5"/>
    <w:rsid w:val="00A2042F"/>
    <w:rsid w:val="00A228EA"/>
    <w:rsid w:val="00A235E0"/>
    <w:rsid w:val="00A31663"/>
    <w:rsid w:val="00A41798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3847"/>
    <w:rsid w:val="00A9651D"/>
    <w:rsid w:val="00A9693D"/>
    <w:rsid w:val="00A97380"/>
    <w:rsid w:val="00AA0C50"/>
    <w:rsid w:val="00AA178B"/>
    <w:rsid w:val="00AA63CE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AF2941"/>
    <w:rsid w:val="00B0348F"/>
    <w:rsid w:val="00B037FE"/>
    <w:rsid w:val="00B17C9C"/>
    <w:rsid w:val="00B30A22"/>
    <w:rsid w:val="00B425B9"/>
    <w:rsid w:val="00B44BE1"/>
    <w:rsid w:val="00B474B7"/>
    <w:rsid w:val="00B47745"/>
    <w:rsid w:val="00B552A2"/>
    <w:rsid w:val="00B55D45"/>
    <w:rsid w:val="00B61F85"/>
    <w:rsid w:val="00B62A9C"/>
    <w:rsid w:val="00B63A04"/>
    <w:rsid w:val="00B6474B"/>
    <w:rsid w:val="00B65283"/>
    <w:rsid w:val="00B729B3"/>
    <w:rsid w:val="00B736EB"/>
    <w:rsid w:val="00B8174B"/>
    <w:rsid w:val="00B90912"/>
    <w:rsid w:val="00B9612B"/>
    <w:rsid w:val="00BA4A17"/>
    <w:rsid w:val="00BA60D1"/>
    <w:rsid w:val="00BC79C9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0A27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D5590"/>
    <w:rsid w:val="00CE142F"/>
    <w:rsid w:val="00CE29F9"/>
    <w:rsid w:val="00CE4A6D"/>
    <w:rsid w:val="00CF264D"/>
    <w:rsid w:val="00D00612"/>
    <w:rsid w:val="00D07988"/>
    <w:rsid w:val="00D13668"/>
    <w:rsid w:val="00D1408C"/>
    <w:rsid w:val="00D15AA6"/>
    <w:rsid w:val="00D21365"/>
    <w:rsid w:val="00D249FD"/>
    <w:rsid w:val="00D25CBE"/>
    <w:rsid w:val="00D33F44"/>
    <w:rsid w:val="00D36734"/>
    <w:rsid w:val="00D46D4A"/>
    <w:rsid w:val="00D53002"/>
    <w:rsid w:val="00D6265F"/>
    <w:rsid w:val="00D71A07"/>
    <w:rsid w:val="00D72230"/>
    <w:rsid w:val="00D72F9F"/>
    <w:rsid w:val="00D84E14"/>
    <w:rsid w:val="00D86D25"/>
    <w:rsid w:val="00D90195"/>
    <w:rsid w:val="00D9182C"/>
    <w:rsid w:val="00D96759"/>
    <w:rsid w:val="00DA0D25"/>
    <w:rsid w:val="00DB6839"/>
    <w:rsid w:val="00DC00D9"/>
    <w:rsid w:val="00DC044C"/>
    <w:rsid w:val="00DC1CB9"/>
    <w:rsid w:val="00DC3A31"/>
    <w:rsid w:val="00DC4018"/>
    <w:rsid w:val="00DD14C1"/>
    <w:rsid w:val="00DD14CD"/>
    <w:rsid w:val="00DD179A"/>
    <w:rsid w:val="00DE3948"/>
    <w:rsid w:val="00DE4685"/>
    <w:rsid w:val="00DE626D"/>
    <w:rsid w:val="00DF1843"/>
    <w:rsid w:val="00DF1B5E"/>
    <w:rsid w:val="00DF33DB"/>
    <w:rsid w:val="00DF3B70"/>
    <w:rsid w:val="00DF4280"/>
    <w:rsid w:val="00E018B7"/>
    <w:rsid w:val="00E071EC"/>
    <w:rsid w:val="00E10CFC"/>
    <w:rsid w:val="00E13D39"/>
    <w:rsid w:val="00E20F6B"/>
    <w:rsid w:val="00E21736"/>
    <w:rsid w:val="00E3296D"/>
    <w:rsid w:val="00E409E2"/>
    <w:rsid w:val="00E41B2B"/>
    <w:rsid w:val="00E45B55"/>
    <w:rsid w:val="00E47D7F"/>
    <w:rsid w:val="00E56F92"/>
    <w:rsid w:val="00E64699"/>
    <w:rsid w:val="00E70414"/>
    <w:rsid w:val="00E710C6"/>
    <w:rsid w:val="00E73375"/>
    <w:rsid w:val="00E73AA9"/>
    <w:rsid w:val="00E802DE"/>
    <w:rsid w:val="00E83B8E"/>
    <w:rsid w:val="00E85F93"/>
    <w:rsid w:val="00E9147F"/>
    <w:rsid w:val="00E97E59"/>
    <w:rsid w:val="00EA1CB4"/>
    <w:rsid w:val="00EA45A9"/>
    <w:rsid w:val="00EB0797"/>
    <w:rsid w:val="00EB1A75"/>
    <w:rsid w:val="00EC2D4E"/>
    <w:rsid w:val="00EC5552"/>
    <w:rsid w:val="00ED0558"/>
    <w:rsid w:val="00EE0DCF"/>
    <w:rsid w:val="00EE2494"/>
    <w:rsid w:val="00EE7327"/>
    <w:rsid w:val="00EF0D93"/>
    <w:rsid w:val="00EF2B2C"/>
    <w:rsid w:val="00EF5055"/>
    <w:rsid w:val="00EF790E"/>
    <w:rsid w:val="00F0187E"/>
    <w:rsid w:val="00F01CEA"/>
    <w:rsid w:val="00F04DC4"/>
    <w:rsid w:val="00F13DED"/>
    <w:rsid w:val="00F145E2"/>
    <w:rsid w:val="00F177F8"/>
    <w:rsid w:val="00F2078B"/>
    <w:rsid w:val="00F213B0"/>
    <w:rsid w:val="00F247B0"/>
    <w:rsid w:val="00F2798F"/>
    <w:rsid w:val="00F41B8C"/>
    <w:rsid w:val="00F4483F"/>
    <w:rsid w:val="00F46CDC"/>
    <w:rsid w:val="00F50B07"/>
    <w:rsid w:val="00F5669E"/>
    <w:rsid w:val="00F67B3C"/>
    <w:rsid w:val="00F71C7A"/>
    <w:rsid w:val="00F75591"/>
    <w:rsid w:val="00F80167"/>
    <w:rsid w:val="00F84802"/>
    <w:rsid w:val="00F86E8E"/>
    <w:rsid w:val="00F877B7"/>
    <w:rsid w:val="00F918BE"/>
    <w:rsid w:val="00F91B30"/>
    <w:rsid w:val="00F97B23"/>
    <w:rsid w:val="00FA0437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4A10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2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customStyle="1" w:styleId="Tabela-mrea">
    <w:name w:val="Tabela - mreža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  <w:style w:type="paragraph" w:styleId="Otevilenseznam">
    <w:name w:val="List Number"/>
    <w:basedOn w:val="Navaden"/>
    <w:rsid w:val="000F490C"/>
    <w:pPr>
      <w:numPr>
        <w:numId w:val="2"/>
      </w:numPr>
      <w:spacing w:line="360" w:lineRule="auto"/>
    </w:pPr>
    <w:rPr>
      <w:rFonts w:cs="Arial"/>
      <w:color w:val="000000"/>
    </w:rPr>
  </w:style>
  <w:style w:type="paragraph" w:customStyle="1" w:styleId="TabelaTekst">
    <w:name w:val="Tabela Tekst"/>
    <w:basedOn w:val="Navaden"/>
    <w:qFormat/>
    <w:rsid w:val="000F490C"/>
    <w:rPr>
      <w:rFonts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7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KPavlic</cp:lastModifiedBy>
  <cp:revision>5</cp:revision>
  <cp:lastPrinted>2010-11-18T05:55:00Z</cp:lastPrinted>
  <dcterms:created xsi:type="dcterms:W3CDTF">2011-02-11T05:37:00Z</dcterms:created>
  <dcterms:modified xsi:type="dcterms:W3CDTF">2011-02-11T06:43:00Z</dcterms:modified>
</cp:coreProperties>
</file>